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94" w:rsidRDefault="00F9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5994">
        <w:rPr>
          <w:rFonts w:ascii="Times New Roman" w:hAnsi="Times New Roman" w:cs="Times New Roman"/>
          <w:sz w:val="28"/>
          <w:szCs w:val="28"/>
        </w:rPr>
        <w:t>Проектна потужність Татаринівського  НВК становить 90 учнів.</w:t>
      </w:r>
    </w:p>
    <w:tbl>
      <w:tblPr>
        <w:tblStyle w:val="a4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1555"/>
        <w:gridCol w:w="1337"/>
        <w:gridCol w:w="1356"/>
        <w:gridCol w:w="1276"/>
      </w:tblGrid>
      <w:tr w:rsidR="00F92B2E" w:rsidRPr="00885994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Хлопців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</w:p>
        </w:tc>
      </w:tr>
      <w:tr w:rsidR="00F92B2E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B2E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B2E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3клас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2E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B2E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B2E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B2E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B2E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B2E" w:rsidTr="00F92B2E">
        <w:tc>
          <w:tcPr>
            <w:tcW w:w="1555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1337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92B2E" w:rsidRPr="00885994" w:rsidRDefault="00F92B2E" w:rsidP="00F9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2B2E" w:rsidTr="00F92B2E">
        <w:tc>
          <w:tcPr>
            <w:tcW w:w="1555" w:type="dxa"/>
            <w:shd w:val="clear" w:color="auto" w:fill="FFC000"/>
            <w:vAlign w:val="center"/>
          </w:tcPr>
          <w:p w:rsidR="00F92B2E" w:rsidRPr="00885994" w:rsidRDefault="00F92B2E" w:rsidP="00F9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337" w:type="dxa"/>
            <w:shd w:val="clear" w:color="auto" w:fill="FFC000"/>
          </w:tcPr>
          <w:p w:rsidR="00F92B2E" w:rsidRPr="00885994" w:rsidRDefault="00F92B2E" w:rsidP="00F9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6" w:type="dxa"/>
            <w:shd w:val="clear" w:color="auto" w:fill="FFC000"/>
          </w:tcPr>
          <w:p w:rsidR="00F92B2E" w:rsidRPr="00885994" w:rsidRDefault="00F92B2E" w:rsidP="00F9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C000"/>
          </w:tcPr>
          <w:p w:rsidR="00F92B2E" w:rsidRPr="00885994" w:rsidRDefault="00F92B2E" w:rsidP="00F9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63A08" w:rsidRPr="00F92B2E" w:rsidRDefault="00885994" w:rsidP="00F9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</w:t>
      </w:r>
      <w:r w:rsidR="00F92B2E">
        <w:rPr>
          <w:rFonts w:ascii="Times New Roman" w:hAnsi="Times New Roman" w:cs="Times New Roman"/>
          <w:sz w:val="28"/>
          <w:szCs w:val="28"/>
        </w:rPr>
        <w:t xml:space="preserve"> на 01.01.2020 р. у НВК навчається 27 учнів і 16 дошкільнят.</w:t>
      </w:r>
    </w:p>
    <w:sectPr w:rsidR="00863A08" w:rsidRPr="00F92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5988"/>
    <w:multiLevelType w:val="multilevel"/>
    <w:tmpl w:val="22F8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3B"/>
    <w:rsid w:val="0036491A"/>
    <w:rsid w:val="00437D3B"/>
    <w:rsid w:val="00863A08"/>
    <w:rsid w:val="00885994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5F06"/>
  <w15:chartTrackingRefBased/>
  <w15:docId w15:val="{297E201C-81BE-493F-83DC-15F66893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2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88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92B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2020-06-01T08:05:00Z</dcterms:created>
  <dcterms:modified xsi:type="dcterms:W3CDTF">2020-06-01T08:41:00Z</dcterms:modified>
</cp:coreProperties>
</file>